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生命与医药学院学生会部门职责</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综合服务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bCs/>
          <w:sz w:val="32"/>
          <w:szCs w:val="32"/>
          <w:vertAlign w:val="baseline"/>
          <w:lang w:val="en-US" w:eastAsia="zh-CN"/>
        </w:rPr>
      </w:pPr>
      <w:r>
        <w:rPr>
          <w:rFonts w:hint="eastAsia" w:ascii="楷体_GB2312" w:hAnsi="楷体_GB2312" w:eastAsia="楷体_GB2312" w:cs="楷体_GB2312"/>
          <w:b/>
          <w:bCs/>
          <w:sz w:val="32"/>
          <w:szCs w:val="32"/>
          <w:vertAlign w:val="baseline"/>
          <w:lang w:val="en-US" w:eastAsia="zh-CN"/>
        </w:rPr>
        <w:t>办公室</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协助主席团处理学生会日常事务；</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2.负责学生会全年各项活动的档案资料备份及管理；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3.负责各部门的活动经费审核及报销工作；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4.负责学生会成员值班、例会等的考勤和统计工作，并协调各部门开展工作；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5.负责撰写学生会工作计划和工作总结，并上交至团委审核；</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6.负责学生会成员值班、例会等的考勤和统计工作，并协调各部门开展工作；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7.负责制定学生会各部门主要策划总结类书面文件的统一模板并监督执行；</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8.负责制定电子档案制度，对学生会各部门活动书面文件进</w:t>
      </w:r>
      <w:bookmarkStart w:id="0" w:name="_GoBack"/>
      <w:bookmarkEnd w:id="0"/>
      <w:r>
        <w:rPr>
          <w:rFonts w:hint="eastAsia" w:ascii="仿宋_GB2312" w:hAnsi="仿宋_GB2312" w:eastAsia="仿宋_GB2312" w:cs="仿宋_GB2312"/>
          <w:b w:val="0"/>
          <w:bCs w:val="0"/>
          <w:sz w:val="32"/>
          <w:szCs w:val="32"/>
          <w:vertAlign w:val="baseline"/>
          <w:lang w:val="en-US" w:eastAsia="zh-CN"/>
        </w:rPr>
        <w:t>行统一电子存档和备份；</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9.负责学生会成员日常考勤工作，并及时该月内各部门工作完成情况，部门量化、成员考评情况及部门财务情况；</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10.负责学生会的通知下发和材料的收取。</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11.协助党委、团委老师完成党务和团务工作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12.负责学院团员转团关系、团费收取、团证注册等相关工作。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13.负责学校下达有关团员的事宜。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bCs/>
          <w:sz w:val="32"/>
          <w:szCs w:val="32"/>
          <w:vertAlign w:val="baseline"/>
          <w:lang w:val="en-US" w:eastAsia="zh-CN"/>
        </w:rPr>
      </w:pPr>
      <w:r>
        <w:rPr>
          <w:rFonts w:hint="eastAsia" w:ascii="楷体_GB2312" w:hAnsi="楷体_GB2312" w:eastAsia="楷体_GB2312" w:cs="楷体_GB2312"/>
          <w:b/>
          <w:bCs/>
          <w:sz w:val="32"/>
          <w:szCs w:val="32"/>
          <w:vertAlign w:val="baseline"/>
          <w:lang w:val="en-US" w:eastAsia="zh-CN"/>
        </w:rPr>
        <w:t>权益部</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负责维护同学们合法权益并普及相关知识；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2.负责线上权益服务平台的管理、运营和维护；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3.负责组织召开学生代表会议，听取并整理反馈学生对校、院各方面工作开展的意见和建议；</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4.负责学院其他权益调研类的工作；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5.负责协助各类奖助学金的评定、发放工作及各班级绿卡评定工作；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6.负责协助做好勤工助学同学岗位申请等工作；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7.负责大学生生源地助学贷款和受理证明等材料的收取整理工作；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8.负责学生低保证明、伤残证明等相关材料的收取整理，并上交至校医院。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学习发展</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bCs/>
          <w:sz w:val="32"/>
          <w:szCs w:val="32"/>
          <w:vertAlign w:val="baseline"/>
          <w:lang w:val="en-US" w:eastAsia="zh-CN"/>
        </w:rPr>
      </w:pPr>
      <w:r>
        <w:rPr>
          <w:rFonts w:hint="eastAsia" w:ascii="楷体_GB2312" w:hAnsi="楷体_GB2312" w:eastAsia="楷体_GB2312" w:cs="楷体_GB2312"/>
          <w:b/>
          <w:bCs/>
          <w:sz w:val="32"/>
          <w:szCs w:val="32"/>
          <w:vertAlign w:val="baseline"/>
          <w:lang w:val="en-US" w:eastAsia="zh-CN"/>
        </w:rPr>
        <w:t>学习部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1.抓好学风建设，及时了解并解决学生学习上存在的问题。不定期到课堂进行考勤，开展学委交流沙龙并组织各班学习委员做好课堂考勤。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2.与学院教学科紧密联系，负责学委值班、教务处通知、材料发放、信息核对等；</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3.与学校学生学习与指导发展中心合作，负责答疑坊、职能面对面、信息化培训等；</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4.负责举办优秀学子交流会、考研交流会、辩论赛、汉字听写大赛、国学达人等学习类活动，在全院学生中倡导良好的学风</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5.全面负责学院南大厅图书的管理维护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6.负责各类科技创新、创业赛事活动的组织动员；</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7.负责组织开展实验室，向同学们讲解实验室科研方向，负责实验室纳新通知的下达；</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8.负责各类创新创业赛事的宣传、申报、组织等工作；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9.负责学院网站“师生科研项目共研共享平台”内容的更新管理；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10.联络校内外优秀创业典型，举办创业论坛、创业沙龙等活动。</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bCs/>
          <w:sz w:val="32"/>
          <w:szCs w:val="32"/>
          <w:vertAlign w:val="baseline"/>
          <w:lang w:val="en-US" w:eastAsia="zh-CN"/>
        </w:rPr>
      </w:pPr>
      <w:r>
        <w:rPr>
          <w:rFonts w:hint="eastAsia" w:ascii="楷体_GB2312" w:hAnsi="楷体_GB2312" w:eastAsia="楷体_GB2312" w:cs="楷体_GB2312"/>
          <w:b/>
          <w:bCs/>
          <w:sz w:val="32"/>
          <w:szCs w:val="32"/>
          <w:vertAlign w:val="baseline"/>
          <w:lang w:val="en-US" w:eastAsia="zh-CN"/>
        </w:rPr>
        <w:t>发展部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1.负责组织举办各类宿舍文化活动；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2.负责学院公寓文化建设及自习室的维护；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3.负责全院学生宿舍管理和卫生检查、评比考核等工作；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4.负责新生晚自习考勤制度；</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5.协助其他部门举办活动，主要负责晚会、运动会等活动现场的秩序维护工作；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6.不定期检查学生公寓安全隐患、宿舍卫生，晚寝熄灯，夜不归宿等情况。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素质拓展</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bCs/>
          <w:sz w:val="32"/>
          <w:szCs w:val="32"/>
          <w:vertAlign w:val="baseline"/>
          <w:lang w:val="en-US" w:eastAsia="zh-CN"/>
        </w:rPr>
      </w:pPr>
      <w:r>
        <w:rPr>
          <w:rFonts w:hint="eastAsia" w:ascii="楷体_GB2312" w:hAnsi="楷体_GB2312" w:eastAsia="楷体_GB2312" w:cs="楷体_GB2312"/>
          <w:b/>
          <w:bCs/>
          <w:sz w:val="32"/>
          <w:szCs w:val="32"/>
          <w:vertAlign w:val="baseline"/>
          <w:lang w:val="en-US" w:eastAsia="zh-CN"/>
        </w:rPr>
        <w:t>文体部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1.负责组织、筹备各类文娱、文艺活动；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2.负责对接大学生艺术团等校方文艺部门组织开展相关活动；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3.负责发掘文艺特长同学，为学院文艺工作储备后续力量；</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4.参与其他部门活动、赛事的组织、协调等工作。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5.负责组织举办各类宿舍文化活动；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6.负责学院公寓文化建设及自习室的维护；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7.负责全院学生宿舍管理和卫生检查、评比考核等工作；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8.负责新生晚自习考勤制度；</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9.协助其他部门举办活动，主要负责晚会、运动会等活动现场的秩序维护工作；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10.不定期检查学生公寓安全隐患、宿舍卫生，晚寝熄灯，夜不归宿等情况。</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bCs/>
          <w:sz w:val="32"/>
          <w:szCs w:val="32"/>
          <w:vertAlign w:val="baseline"/>
          <w:lang w:val="en-US" w:eastAsia="zh-CN"/>
        </w:rPr>
      </w:pPr>
      <w:r>
        <w:rPr>
          <w:rFonts w:hint="eastAsia" w:ascii="楷体_GB2312" w:hAnsi="楷体_GB2312" w:eastAsia="楷体_GB2312" w:cs="楷体_GB2312"/>
          <w:b/>
          <w:bCs/>
          <w:sz w:val="32"/>
          <w:szCs w:val="32"/>
          <w:vertAlign w:val="baseline"/>
          <w:lang w:val="en-US" w:eastAsia="zh-CN"/>
        </w:rPr>
        <w:t>实践部</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负责社会实践活动的组织开展及总结材料的收纳、整理、提交工作；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2.负责学生干部的技能培训；</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3.负责学院活动赞助的联系对接工作。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4.负责对接第二课堂及素质拓展学分认证工作。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5.负责学院第二课堂相关工作。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bCs/>
          <w:sz w:val="32"/>
          <w:szCs w:val="32"/>
          <w:vertAlign w:val="baseline"/>
          <w:lang w:val="en-US" w:eastAsia="zh-CN"/>
        </w:rPr>
      </w:pPr>
      <w:r>
        <w:rPr>
          <w:rFonts w:hint="eastAsia" w:ascii="楷体_GB2312" w:hAnsi="楷体_GB2312" w:eastAsia="楷体_GB2312" w:cs="楷体_GB2312"/>
          <w:b/>
          <w:bCs/>
          <w:sz w:val="32"/>
          <w:szCs w:val="32"/>
          <w:vertAlign w:val="baseline"/>
          <w:lang w:val="en-US" w:eastAsia="zh-CN"/>
        </w:rPr>
        <w:t>志愿服务部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1.负责招募、管理青年志愿者，推进志愿服务的实施意见，组织开展志愿服务活动等重大事项。</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2.负责开展青年志愿者服务活动，研究和制定志愿服务活动发展规划、措施和规定，研究和解决志愿服务活动发展中的问题。</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3.负责维护青年志愿者实践基地，指导志愿者工作进行，培育和发扬新时代青年志愿者的精神。</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4.开展志愿服务培训及其相关技能的培训。</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5.牵头负责学院南大厅的管理维护。</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60AE1"/>
    <w:multiLevelType w:val="singleLevel"/>
    <w:tmpl w:val="C8960AE1"/>
    <w:lvl w:ilvl="0" w:tentative="0">
      <w:start w:val="1"/>
      <w:numFmt w:val="chineseCounting"/>
      <w:suff w:val="nothing"/>
      <w:lvlText w:val="（%1）"/>
      <w:lvlJc w:val="left"/>
      <w:rPr>
        <w:rFonts w:hint="eastAsia"/>
      </w:rPr>
    </w:lvl>
  </w:abstractNum>
  <w:abstractNum w:abstractNumId="1">
    <w:nsid w:val="E1E42073"/>
    <w:multiLevelType w:val="singleLevel"/>
    <w:tmpl w:val="E1E42073"/>
    <w:lvl w:ilvl="0" w:tentative="0">
      <w:start w:val="1"/>
      <w:numFmt w:val="decimal"/>
      <w:lvlText w:val="%1."/>
      <w:lvlJc w:val="left"/>
      <w:pPr>
        <w:tabs>
          <w:tab w:val="left" w:pos="312"/>
        </w:tabs>
      </w:pPr>
    </w:lvl>
  </w:abstractNum>
  <w:abstractNum w:abstractNumId="2">
    <w:nsid w:val="16038607"/>
    <w:multiLevelType w:val="singleLevel"/>
    <w:tmpl w:val="16038607"/>
    <w:lvl w:ilvl="0" w:tentative="0">
      <w:start w:val="1"/>
      <w:numFmt w:val="decimal"/>
      <w:lvlText w:val="%1."/>
      <w:lvlJc w:val="left"/>
      <w:pPr>
        <w:tabs>
          <w:tab w:val="left" w:pos="312"/>
        </w:tabs>
      </w:pPr>
    </w:lvl>
  </w:abstractNum>
  <w:abstractNum w:abstractNumId="3">
    <w:nsid w:val="5CD4BED8"/>
    <w:multiLevelType w:val="singleLevel"/>
    <w:tmpl w:val="5CD4BED8"/>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MTQyYzQ4MWVjZGM1NjI1NDViN2JiMGVmZGNlNTAifQ=="/>
  </w:docVars>
  <w:rsids>
    <w:rsidRoot w:val="580C2F56"/>
    <w:rsid w:val="11AE0B1F"/>
    <w:rsid w:val="23801E2B"/>
    <w:rsid w:val="2D632C5D"/>
    <w:rsid w:val="580C2F56"/>
    <w:rsid w:val="63287090"/>
    <w:rsid w:val="666C4BCC"/>
    <w:rsid w:val="7010337C"/>
    <w:rsid w:val="73EE1B4A"/>
    <w:rsid w:val="7F01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2896</Words>
  <Characters>2977</Characters>
  <Lines>0</Lines>
  <Paragraphs>0</Paragraphs>
  <TotalTime>0</TotalTime>
  <ScaleCrop>false</ScaleCrop>
  <LinksUpToDate>false</LinksUpToDate>
  <CharactersWithSpaces>2978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2020-04-13T13:43:00Z</dcterms:created>
  <dc:creator>忘记※</dc:creator>
  <cp:lastModifiedBy>墨北弋</cp:lastModifiedBy>
  <dcterms:modified xsi:type="dcterms:W3CDTF">2023-09-15T08:42:50Z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4E2684E8F83D4D4386DBCCD3B8E05E3D</vt:lpwstr>
  </property>
</Properties>
</file>